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47875" cy="18230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23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c8102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c8102e"/>
          <w:sz w:val="24"/>
          <w:szCs w:val="24"/>
        </w:rPr>
      </w:pPr>
      <w:r w:rsidDel="00000000" w:rsidR="00000000" w:rsidRPr="00000000">
        <w:rPr>
          <w:b w:val="1"/>
          <w:bCs w:val="1"/>
          <w:color w:val="c8102e"/>
          <w:sz w:val="24"/>
          <w:szCs w:val="24"/>
          <w:rtl w:val="0"/>
        </w:rPr>
        <w:t xml:space="preserve">Membership Verification Information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c8102e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 Name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First Name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Last Name</w:t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Name at Initiation (If Different from Current Name)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First Name</w:t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Member Number (If Unknown “N/A)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‘123456’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 of Initiation 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Chapter of Initiation 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Most Recent Chapter Dues Paid or Member-At-Large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Email Address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‘example@example.com’</w:t>
      </w:r>
    </w:p>
    <w:p w:rsidR="00000000" w:rsidDel="00000000" w:rsidP="00000000" w:rsidRDefault="00000000" w:rsidRPr="00000000" w14:paraId="00000025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 of Initiation 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Cell Phone Number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7890"/>
        <w:tblGridChange w:id="0">
          <w:tblGrid>
            <w:gridCol w:w="1470"/>
            <w:gridCol w:w="7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Area Code        Phone Number</w:t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color w:val="c8102e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Address</w:t>
      </w:r>
      <w:r w:rsidDel="00000000" w:rsidR="00000000" w:rsidRPr="00000000">
        <w:rPr>
          <w:b w:val="1"/>
          <w:bCs w:val="1"/>
          <w:color w:val="c8102e"/>
          <w:sz w:val="30"/>
          <w:szCs w:val="30"/>
          <w:rtl w:val="0"/>
        </w:rPr>
        <w:t xml:space="preserve">*</w:t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bCs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Street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bCs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Street Address Line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bCs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b w:val="1"/>
          <w:bCs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State / Province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bCs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Postal / Zip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Attach photo, Membership Card, Certificate, or Letter of Verification with this form and email to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hyperlink r:id="rId7">
        <w:r w:rsidDel="00000000" w:rsidR="00000000" w:rsidRPr="00000000">
          <w:rPr>
            <w:rFonts w:ascii="Aptos" w:cs="Aptos" w:eastAsia="Aptos" w:hAnsi="Aptos"/>
            <w:color w:val="ee0000"/>
            <w:sz w:val="24"/>
            <w:szCs w:val="24"/>
            <w:u w:val="single"/>
            <w:rtl w:val="0"/>
          </w:rPr>
          <w:t xml:space="preserve">gbacmembers@gmail.com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gbacmemb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